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FF0000"/>
          <w:sz w:val="144"/>
          <w:szCs w:val="144"/>
          <w:lang w:val="en-US"/>
        </w:rPr>
      </w:pPr>
      <w:r>
        <w:rPr>
          <w:rFonts w:hint="eastAsia" w:ascii="宋体" w:hAnsi="宋体" w:eastAsia="宋体" w:cs="宋体"/>
          <w:b/>
          <w:color w:val="FF0000"/>
          <w:kern w:val="2"/>
          <w:sz w:val="144"/>
          <w:szCs w:val="144"/>
          <w:lang w:val="en-US" w:eastAsia="zh-CN" w:bidi="ar"/>
        </w:rPr>
        <w:t>简  报</w:t>
      </w: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第 十一 期</w:t>
      </w:r>
    </w:p>
    <w:p>
      <w:pPr>
        <w:keepNext w:val="0"/>
        <w:keepLines w:val="0"/>
        <w:widowControl w:val="0"/>
        <w:suppressLineNumbers w:val="0"/>
        <w:spacing w:before="0" w:beforeAutospacing="0" w:after="0" w:afterAutospacing="0" w:line="560" w:lineRule="exact"/>
        <w:ind w:left="0" w:right="0"/>
        <w:jc w:val="both"/>
        <w:rPr>
          <w:rFonts w:hint="eastAsia" w:ascii="仿宋_GB2312" w:hAnsi="宋体" w:eastAsia="仿宋_GB2312" w:cs="仿宋_GB2312"/>
          <w:spacing w:val="-20"/>
          <w:sz w:val="32"/>
          <w:szCs w:val="32"/>
          <w:lang w:val="en-US"/>
        </w:rPr>
      </w:pPr>
      <w:r>
        <w:rPr>
          <w:rFonts w:hint="eastAsia" w:ascii="仿宋_GB2312" w:hAnsi="宋体" w:eastAsia="仿宋_GB2312" w:cs="仿宋_GB2312"/>
          <w:spacing w:val="-20"/>
          <w:kern w:val="10"/>
          <w:sz w:val="32"/>
          <w:szCs w:val="32"/>
          <w:lang w:val="en-US" w:eastAsia="zh-CN" w:bidi="ar"/>
        </w:rPr>
        <w:t xml:space="preserve">新疆师范大学外国语学院学生会  </w:t>
      </w:r>
      <w:r>
        <w:rPr>
          <w:rFonts w:hint="eastAsia" w:ascii="仿宋_GB2312" w:hAnsi="宋体" w:eastAsia="仿宋_GB2312" w:cs="仿宋_GB2312"/>
          <w:kern w:val="2"/>
          <w:sz w:val="32"/>
          <w:szCs w:val="32"/>
          <w:lang w:val="en-US" w:eastAsia="zh-CN" w:bidi="ar"/>
        </w:rPr>
        <w:t xml:space="preserve">    </w:t>
      </w:r>
      <w:r>
        <w:rPr>
          <w:rFonts w:hint="eastAsia" w:ascii="仿宋_GB2312" w:hAnsi="宋体" w:eastAsia="仿宋_GB2312" w:cs="仿宋_GB2312"/>
          <w:spacing w:val="-20"/>
          <w:kern w:val="2"/>
          <w:sz w:val="32"/>
          <w:szCs w:val="32"/>
          <w:lang w:val="en-US" w:eastAsia="zh-CN" w:bidi="ar"/>
        </w:rPr>
        <w:t>二零一七年十一月二十三日</w:t>
      </w:r>
    </w:p>
    <w:p>
      <w:pPr>
        <w:keepNext w:val="0"/>
        <w:keepLines w:val="0"/>
        <w:widowControl w:val="0"/>
        <w:suppressLineNumbers w:val="0"/>
        <w:spacing w:before="0" w:beforeAutospacing="0" w:after="0" w:afterAutospacing="0"/>
        <w:ind w:left="0" w:right="0"/>
        <w:jc w:val="both"/>
        <w:rPr>
          <w:rFonts w:hint="eastAsia"/>
          <w:b/>
          <w:sz w:val="36"/>
          <w:szCs w:val="36"/>
        </w:rPr>
      </w:pPr>
      <w:r>
        <w:rPr>
          <w:rFonts w:hint="default" w:ascii="Calibri" w:hAnsi="Calibri" w:eastAsia="宋体" w:cs="Times New Roman"/>
          <w:kern w:val="2"/>
          <w:sz w:val="21"/>
          <w:szCs w:val="24"/>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198120</wp:posOffset>
                </wp:positionV>
                <wp:extent cx="5600700" cy="0"/>
                <wp:effectExtent l="0" t="19050" r="0" b="19050"/>
                <wp:wrapNone/>
                <wp:docPr id="4" name="直线 2"/>
                <wp:cNvGraphicFramePr/>
                <a:graphic xmlns:a="http://schemas.openxmlformats.org/drawingml/2006/main">
                  <a:graphicData uri="http://schemas.microsoft.com/office/word/2010/wordprocessingShape">
                    <wps:wsp>
                      <wps:cNvCnPr/>
                      <wps:spPr>
                        <a:xfrm>
                          <a:off x="0" y="0"/>
                          <a:ext cx="56007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15.6pt;height:0pt;width:441pt;z-index:251659264;mso-width-relative:page;mso-height-relative:page;" filled="f" stroked="t" coordsize="21600,21600" o:gfxdata="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C2NrdoAAAAJAQAADwAAAAAAAAABACAAAAAi&#10;AAAAZHJzL2Rvd25yZXYueG1sUEsBAhQAFAAAAAgAh07iQPUnIirPAQAAjgMAAA4AAAAAAAAAAQAg&#10;AAAAKQEAAGRycy9lMm9Eb2MueG1sUEsFBgAAAAAGAAYAWQEAAGoFAAAAAA==&#10;">
                <v:fill on="f" focussize="0,0"/>
                <v:stroke weight="3pt" color="#FF0000"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198120</wp:posOffset>
                </wp:positionV>
                <wp:extent cx="5600700" cy="0"/>
                <wp:effectExtent l="0" t="19050" r="0" b="19050"/>
                <wp:wrapNone/>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9pt;margin-top:15.6pt;height:0pt;width:441pt;z-index:251660288;mso-width-relative:page;mso-height-relative:page;" filled="f" stroked="t" coordsize="21600,21600" o:gfxdata="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gtja3aAAAACQEAAA8AAAAAAAAAAQAg&#10;AAAAIgAAAGRycy9kb3ducmV2LnhtbFBLAQIUABQAAAAIAIdO4kDUJYLd0wEAAJwDAAAOAAAAAAAA&#10;AAEAIAAAACkBAABkcnMvZTJvRG9jLnhtbFBLBQYAAAAABgAGAFkBAABuBQAAAAA=&#10;">
                <v:fill on="f" focussize="0,0"/>
                <v:stroke weight="3pt" color="#FF0000" joinstyle="round"/>
                <v:imagedata o:title=""/>
                <o:lock v:ext="edit" aspectratio="f"/>
              </v:line>
            </w:pict>
          </mc:Fallback>
        </mc:AlternateContent>
      </w:r>
    </w:p>
    <w:p>
      <w:pPr>
        <w:jc w:val="center"/>
        <w:rPr>
          <w:b/>
          <w:bCs/>
          <w:sz w:val="30"/>
          <w:szCs w:val="30"/>
        </w:rPr>
      </w:pPr>
      <w:r>
        <w:rPr>
          <w:rFonts w:ascii="宋体" w:hAnsi="宋体"/>
          <w:b/>
          <w:bCs/>
          <w:sz w:val="28"/>
          <w:szCs w:val="28"/>
        </w:rPr>
        <w:t>外国语学院</w:t>
      </w:r>
      <w:r>
        <w:rPr>
          <w:rFonts w:hint="eastAsia" w:ascii="宋体" w:hAnsi="宋体"/>
          <w:b/>
          <w:bCs/>
          <w:sz w:val="28"/>
          <w:szCs w:val="28"/>
        </w:rPr>
        <w:t>冬季扫雪动员</w:t>
      </w:r>
    </w:p>
    <w:p>
      <w:pPr>
        <w:jc w:val="center"/>
        <w:rPr>
          <w:rFonts w:hint="eastAsia"/>
          <w:b/>
          <w:bCs/>
          <w:sz w:val="30"/>
          <w:szCs w:val="30"/>
        </w:rPr>
      </w:pPr>
      <w:r>
        <w:drawing>
          <wp:inline distT="0" distB="0" distL="0" distR="0">
            <wp:extent cx="4679950" cy="3427095"/>
            <wp:effectExtent l="0" t="0" r="6350" b="1905"/>
            <wp:docPr id="9" name="图片 9" descr="C:\Users\zy\Desktop\简报总结\IMG20180309140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zy\Desktop\简报总结\IMG20180309140653.jpg"/>
                    <pic:cNvPicPr preferRelativeResize="0">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680000" cy="3427200"/>
                    </a:xfrm>
                    <a:prstGeom prst="rect">
                      <a:avLst/>
                    </a:prstGeom>
                    <a:noFill/>
                    <a:ln>
                      <a:noFill/>
                    </a:ln>
                  </pic:spPr>
                </pic:pic>
              </a:graphicData>
            </a:graphic>
          </wp:inline>
        </w:drawing>
      </w:r>
      <w:r>
        <w:rPr>
          <w:rFonts w:hint="eastAsia"/>
          <w:b/>
          <w:bCs/>
          <w:sz w:val="30"/>
          <w:szCs w:val="30"/>
        </w:rPr>
        <w:t xml:space="preserve"> </w:t>
      </w:r>
    </w:p>
    <w:p>
      <w:pPr>
        <w:ind w:firstLine="560" w:firstLineChars="200"/>
        <w:rPr>
          <w:rFonts w:hint="eastAsia" w:ascii="宋体" w:hAnsi="宋体" w:cs="Arial"/>
          <w:kern w:val="0"/>
          <w:sz w:val="28"/>
          <w:szCs w:val="28"/>
        </w:rPr>
      </w:pPr>
      <w:r>
        <w:rPr>
          <w:rFonts w:hint="eastAsia" w:ascii="宋体" w:hAnsi="宋体" w:cs="Arial"/>
          <w:kern w:val="0"/>
          <w:sz w:val="28"/>
          <w:szCs w:val="28"/>
        </w:rPr>
        <w:t>2017年冬季即将来临之际，我院接受新疆师范大学冬季扫雪任务分配，为我院冬季扫雪任务能够高效保质地完成，我院对学生班级持有扫雪工具数量进行了初次统计，于2017年11月16日对于缺失工具的班级进行补发，对于所有班级的已损坏工具进行回收修理，在各班扫雪工具进行调整补发后，由各班劳动委员及班长对本班工具持有数量进行再次检查好确认。</w:t>
      </w:r>
    </w:p>
    <w:p>
      <w:pPr>
        <w:ind w:firstLine="560" w:firstLineChars="200"/>
        <w:rPr>
          <w:rFonts w:hint="eastAsia" w:ascii="宋体" w:hAnsi="宋体" w:cs="Arial"/>
          <w:kern w:val="0"/>
          <w:sz w:val="28"/>
          <w:szCs w:val="28"/>
        </w:rPr>
      </w:pPr>
      <w:r>
        <w:rPr>
          <w:rFonts w:hint="eastAsia" w:ascii="宋体" w:hAnsi="宋体" w:cs="Arial"/>
          <w:kern w:val="0"/>
          <w:sz w:val="28"/>
          <w:szCs w:val="28"/>
        </w:rPr>
        <w:t>2017年11月20日，由我院学生会生活部成员对校内至校外我院扫雪区域按照班级进行进行划分，区域划分充分考虑我院各个班级人数及班内男女比例，尽量保证班级扫雪任务分配公平公正。2017年11月23日下午20点整，我院召集各班劳动委员开展冬季扫雪动员会，通知各班级扫雪区域具体位置、冬季扫雪检查时间、各班级扫雪注意事项和具体要求，扫雪任务的汇报和检查流程、相关鼓励和惩罚等内容。</w:t>
      </w:r>
    </w:p>
    <w:p>
      <w:pPr>
        <w:ind w:firstLine="420" w:firstLineChars="200"/>
        <w:jc w:val="left"/>
        <w:rPr>
          <w:rFonts w:ascii="宋体" w:hAnsi="宋体"/>
          <w:sz w:val="28"/>
          <w:szCs w:val="28"/>
        </w:rPr>
      </w:pPr>
      <w:r>
        <w:drawing>
          <wp:anchor distT="0" distB="0" distL="114300" distR="114300" simplePos="0" relativeHeight="251663360" behindDoc="0" locked="0" layoutInCell="1" allowOverlap="1">
            <wp:simplePos x="0" y="0"/>
            <wp:positionH relativeFrom="margin">
              <wp:posOffset>233680</wp:posOffset>
            </wp:positionH>
            <wp:positionV relativeFrom="paragraph">
              <wp:posOffset>1590675</wp:posOffset>
            </wp:positionV>
            <wp:extent cx="4679950" cy="3419475"/>
            <wp:effectExtent l="0" t="0" r="6350" b="9525"/>
            <wp:wrapSquare wrapText="bothSides"/>
            <wp:docPr id="7" name="图片 7" descr="C:\Users\zy\Desktop\简报总结\mmexport1520577777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zy\Desktop\简报总结\mmexport1520577777266.jpg"/>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679950" cy="3419475"/>
                    </a:xfrm>
                    <a:prstGeom prst="rect">
                      <a:avLst/>
                    </a:prstGeom>
                    <a:noFill/>
                    <a:ln>
                      <a:noFill/>
                    </a:ln>
                  </pic:spPr>
                </pic:pic>
              </a:graphicData>
            </a:graphic>
          </wp:anchor>
        </w:drawing>
      </w:r>
      <w:r>
        <w:rPr>
          <w:rFonts w:hint="eastAsia" w:ascii="宋体" w:hAnsi="宋体"/>
          <w:sz w:val="28"/>
          <w:szCs w:val="28"/>
        </w:rPr>
        <w:t>本</w:t>
      </w:r>
      <w:r>
        <w:rPr>
          <w:rFonts w:ascii="宋体" w:hAnsi="宋体"/>
          <w:sz w:val="28"/>
          <w:szCs w:val="28"/>
        </w:rPr>
        <w:t>次</w:t>
      </w:r>
      <w:r>
        <w:rPr>
          <w:rFonts w:hint="eastAsia" w:ascii="宋体" w:hAnsi="宋体" w:cs="Arial"/>
          <w:kern w:val="0"/>
          <w:sz w:val="28"/>
          <w:szCs w:val="28"/>
        </w:rPr>
        <w:t>冬季扫雪动员</w:t>
      </w:r>
      <w:r>
        <w:rPr>
          <w:rFonts w:hint="eastAsia" w:ascii="宋体" w:hAnsi="宋体"/>
          <w:sz w:val="28"/>
          <w:szCs w:val="28"/>
        </w:rPr>
        <w:t>清查了各班级扫雪工具持有数量，使各班明确冬季扫雪任务的时间性、重要性，提高各班级学生冬季扫雪的积极参与度，保证各班能在冬季配合学院及学校后勤部要求在扫雪中做到保质保量完成扫雪工作，为冬季校园道路的清洁提供了一定保障。</w:t>
      </w:r>
    </w:p>
    <w:p>
      <w:pPr>
        <w:ind w:firstLine="560" w:firstLineChars="200"/>
        <w:jc w:val="right"/>
        <w:rPr>
          <w:rFonts w:hint="eastAsia"/>
          <w:color w:val="464646"/>
          <w:sz w:val="28"/>
          <w:szCs w:val="28"/>
        </w:rPr>
      </w:pPr>
      <w:r>
        <w:rPr>
          <w:rFonts w:hint="eastAsia"/>
          <w:color w:val="464646"/>
          <w:sz w:val="28"/>
          <w:szCs w:val="28"/>
        </w:rPr>
        <w:t xml:space="preserve"> </w:t>
      </w:r>
    </w:p>
    <w:p>
      <w:pPr>
        <w:wordWrap w:val="0"/>
        <w:ind w:firstLine="560" w:firstLineChars="200"/>
        <w:jc w:val="right"/>
        <w:rPr>
          <w:rFonts w:hint="eastAsia" w:ascii="宋体" w:hAnsi="宋体" w:cs="Arial"/>
          <w:kern w:val="0"/>
          <w:sz w:val="28"/>
          <w:szCs w:val="28"/>
        </w:rPr>
      </w:pPr>
    </w:p>
    <w:p>
      <w:pPr>
        <w:ind w:firstLine="560" w:firstLineChars="200"/>
        <w:jc w:val="right"/>
        <w:rPr>
          <w:rFonts w:hint="eastAsia" w:ascii="宋体" w:hAnsi="宋体" w:cs="Arial"/>
          <w:kern w:val="0"/>
          <w:sz w:val="28"/>
          <w:szCs w:val="28"/>
        </w:rPr>
      </w:pPr>
    </w:p>
    <w:p>
      <w:pPr>
        <w:ind w:firstLine="560" w:firstLineChars="200"/>
        <w:jc w:val="right"/>
        <w:rPr>
          <w:rFonts w:hint="eastAsia" w:ascii="宋体" w:hAnsi="宋体" w:cs="Arial"/>
          <w:kern w:val="0"/>
          <w:sz w:val="28"/>
          <w:szCs w:val="28"/>
        </w:rPr>
      </w:pPr>
    </w:p>
    <w:p>
      <w:pPr>
        <w:ind w:firstLine="560" w:firstLineChars="200"/>
        <w:jc w:val="right"/>
        <w:rPr>
          <w:rFonts w:hint="eastAsia" w:ascii="宋体" w:hAnsi="宋体" w:cs="Arial"/>
          <w:kern w:val="0"/>
          <w:sz w:val="28"/>
          <w:szCs w:val="28"/>
        </w:rPr>
      </w:pPr>
    </w:p>
    <w:p>
      <w:pPr>
        <w:ind w:firstLine="560" w:firstLineChars="200"/>
        <w:jc w:val="right"/>
        <w:rPr>
          <w:rFonts w:hint="eastAsia" w:ascii="宋体" w:hAnsi="宋体" w:cs="Arial"/>
          <w:kern w:val="0"/>
          <w:sz w:val="28"/>
          <w:szCs w:val="28"/>
        </w:rPr>
      </w:pPr>
    </w:p>
    <w:p>
      <w:pPr>
        <w:ind w:firstLine="560" w:firstLineChars="200"/>
        <w:jc w:val="right"/>
        <w:rPr>
          <w:rFonts w:hint="eastAsia" w:ascii="宋体" w:hAnsi="宋体" w:cs="Arial"/>
          <w:kern w:val="0"/>
          <w:sz w:val="28"/>
          <w:szCs w:val="28"/>
        </w:rPr>
      </w:pPr>
    </w:p>
    <w:p>
      <w:pPr>
        <w:ind w:firstLine="560" w:firstLineChars="200"/>
        <w:jc w:val="right"/>
        <w:rPr>
          <w:rFonts w:hint="eastAsia" w:ascii="宋体" w:hAnsi="宋体" w:cs="Arial"/>
          <w:kern w:val="0"/>
          <w:sz w:val="28"/>
          <w:szCs w:val="28"/>
        </w:rPr>
      </w:pPr>
    </w:p>
    <w:p>
      <w:pPr>
        <w:ind w:firstLine="560" w:firstLineChars="200"/>
        <w:jc w:val="right"/>
        <w:rPr>
          <w:rFonts w:hint="eastAsia" w:ascii="宋体" w:hAnsi="宋体" w:cs="Arial"/>
          <w:kern w:val="0"/>
          <w:sz w:val="28"/>
          <w:szCs w:val="28"/>
        </w:rPr>
      </w:pPr>
    </w:p>
    <w:p>
      <w:pPr>
        <w:wordWrap w:val="0"/>
        <w:ind w:firstLine="560" w:firstLineChars="200"/>
        <w:jc w:val="right"/>
        <w:rPr>
          <w:rFonts w:hint="eastAsia" w:ascii="Arial" w:hAnsi="Arial" w:cs="Arial"/>
          <w:kern w:val="0"/>
          <w:sz w:val="28"/>
          <w:szCs w:val="28"/>
        </w:rPr>
      </w:pPr>
      <w:r>
        <w:rPr>
          <w:rFonts w:hint="eastAsia" w:ascii="宋体" w:hAnsi="宋体" w:cs="Arial"/>
          <w:kern w:val="0"/>
          <w:sz w:val="28"/>
          <w:szCs w:val="28"/>
        </w:rPr>
        <w:t>外国语学</w:t>
      </w:r>
      <w:r>
        <w:rPr>
          <w:rFonts w:ascii="宋体" w:hAnsi="宋体" w:cs="Arial"/>
          <w:kern w:val="0"/>
          <w:sz w:val="28"/>
          <w:szCs w:val="28"/>
        </w:rPr>
        <w:t>院生活部</w:t>
      </w:r>
      <w:r>
        <w:rPr>
          <w:rFonts w:hint="eastAsia" w:ascii="宋体" w:hAnsi="宋体" w:cs="Arial"/>
          <w:kern w:val="0"/>
          <w:sz w:val="28"/>
          <w:szCs w:val="28"/>
        </w:rPr>
        <w:t xml:space="preserve"> </w:t>
      </w:r>
      <w:r>
        <w:rPr>
          <w:rFonts w:ascii="宋体" w:hAnsi="宋体" w:cs="Arial"/>
          <w:kern w:val="0"/>
          <w:sz w:val="28"/>
          <w:szCs w:val="28"/>
        </w:rPr>
        <w:t>何秋月</w:t>
      </w:r>
      <w:r>
        <w:rPr>
          <w:rFonts w:hint="eastAsia" w:ascii="Arial" w:hAnsi="Arial" w:cs="Arial"/>
          <w:kern w:val="0"/>
          <w:sz w:val="28"/>
          <w:szCs w:val="28"/>
        </w:rPr>
        <w:t xml:space="preserve">       </w:t>
      </w:r>
    </w:p>
    <w:p>
      <w:pPr>
        <w:wordWrap w:val="0"/>
        <w:ind w:firstLine="560" w:firstLineChars="200"/>
        <w:jc w:val="right"/>
      </w:pPr>
      <w:r>
        <w:rPr>
          <w:rFonts w:hint="eastAsia" w:ascii="Arial" w:hAnsi="Arial" w:cs="Arial"/>
          <w:kern w:val="0"/>
          <w:sz w:val="28"/>
          <w:szCs w:val="28"/>
        </w:rPr>
        <w:t>201</w:t>
      </w:r>
      <w:r>
        <w:rPr>
          <w:rFonts w:ascii="Arial" w:hAnsi="Arial" w:cs="Arial"/>
          <w:kern w:val="0"/>
          <w:sz w:val="28"/>
          <w:szCs w:val="28"/>
        </w:rPr>
        <w:t>7</w:t>
      </w:r>
      <w:r>
        <w:rPr>
          <w:rFonts w:hint="eastAsia" w:ascii="宋体" w:hAnsi="宋体" w:cs="Arial"/>
          <w:kern w:val="0"/>
          <w:sz w:val="28"/>
          <w:szCs w:val="28"/>
        </w:rPr>
        <w:t>年</w:t>
      </w:r>
      <w:r>
        <w:rPr>
          <w:rFonts w:hint="eastAsia" w:ascii="Arial" w:hAnsi="Arial" w:cs="Arial"/>
          <w:kern w:val="0"/>
          <w:sz w:val="28"/>
          <w:szCs w:val="28"/>
        </w:rPr>
        <w:t>1</w:t>
      </w:r>
      <w:r>
        <w:rPr>
          <w:rFonts w:ascii="Arial" w:hAnsi="Arial" w:cs="Arial"/>
          <w:kern w:val="0"/>
          <w:sz w:val="28"/>
          <w:szCs w:val="28"/>
        </w:rPr>
        <w:t>2</w:t>
      </w:r>
      <w:r>
        <w:rPr>
          <w:rFonts w:hint="eastAsia" w:ascii="宋体" w:hAnsi="宋体" w:cs="Arial"/>
          <w:kern w:val="0"/>
          <w:sz w:val="28"/>
          <w:szCs w:val="28"/>
        </w:rPr>
        <w:t>月</w:t>
      </w:r>
      <w:r>
        <w:rPr>
          <w:rFonts w:hint="eastAsia" w:ascii="Arial" w:hAnsi="Arial" w:cs="Arial"/>
          <w:kern w:val="0"/>
          <w:sz w:val="28"/>
          <w:szCs w:val="28"/>
        </w:rPr>
        <w:t>26</w:t>
      </w:r>
      <w:r>
        <w:rPr>
          <w:rFonts w:hint="eastAsia" w:ascii="宋体" w:hAnsi="宋体" w:cs="Arial"/>
          <w:kern w:val="0"/>
          <w:sz w:val="28"/>
          <w:szCs w:val="28"/>
        </w:rPr>
        <w:t xml:space="preserve">日    </w:t>
      </w:r>
      <w:r>
        <w:rPr>
          <w:rFonts w:hint="eastAsia" w:ascii="Arial" w:hAnsi="Arial" w:cs="Arial"/>
          <w:kern w:val="0"/>
          <w:sz w:val="28"/>
          <w:szCs w:val="28"/>
        </w:rPr>
        <w:t xml:space="preserve">   </w:t>
      </w:r>
      <w:r>
        <w:rPr>
          <w:rFonts w:hint="eastAsia"/>
          <w:color w:val="464646"/>
          <w:sz w:val="28"/>
          <w:szCs w:val="28"/>
        </w:rPr>
        <w:t xml:space="preserve">  </w:t>
      </w:r>
    </w:p>
    <w:p>
      <w:pPr>
        <w:ind w:firstLine="560" w:firstLineChars="200"/>
        <w:jc w:val="center"/>
        <w:rPr>
          <w:rFonts w:hint="eastAsia"/>
          <w:color w:val="464646"/>
          <w:sz w:val="28"/>
          <w:szCs w:val="28"/>
        </w:rPr>
      </w:pPr>
    </w:p>
    <w:p>
      <w:pPr>
        <w:wordWrap w:val="0"/>
        <w:ind w:firstLine="560" w:firstLineChars="200"/>
        <w:jc w:val="right"/>
        <w:rPr>
          <w:rFonts w:hint="eastAsia" w:ascii="Arial" w:hAnsi="Arial" w:cs="Arial"/>
          <w:kern w:val="0"/>
          <w:sz w:val="28"/>
          <w:szCs w:val="28"/>
        </w:rPr>
      </w:pPr>
      <w:r>
        <w:rPr>
          <w:rFonts w:hint="eastAsia" w:ascii="宋体" w:hAnsi="宋体" w:cs="Arial"/>
          <w:kern w:val="0"/>
          <w:sz w:val="28"/>
          <w:szCs w:val="28"/>
        </w:rPr>
        <w:t>外国语学</w:t>
      </w:r>
      <w:r>
        <w:rPr>
          <w:rFonts w:ascii="宋体" w:hAnsi="宋体" w:cs="Arial"/>
          <w:kern w:val="0"/>
          <w:sz w:val="28"/>
          <w:szCs w:val="28"/>
        </w:rPr>
        <w:t>院</w:t>
      </w:r>
      <w:r>
        <w:rPr>
          <w:rFonts w:hint="eastAsia" w:ascii="宋体" w:hAnsi="宋体" w:cs="Arial"/>
          <w:kern w:val="0"/>
          <w:sz w:val="28"/>
          <w:szCs w:val="28"/>
          <w:lang w:val="en-US" w:eastAsia="zh-CN"/>
        </w:rPr>
        <w:t>学生会</w:t>
      </w:r>
      <w:r>
        <w:rPr>
          <w:rFonts w:hint="eastAsia" w:ascii="Arial" w:hAnsi="Arial" w:cs="Arial"/>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317" w:rightChars="0" w:firstLine="560" w:firstLineChars="200"/>
        <w:jc w:val="right"/>
        <w:textAlignment w:val="auto"/>
        <w:outlineLvl w:val="9"/>
        <w:rPr>
          <w:rFonts w:hint="eastAsia" w:asciiTheme="minorEastAsia" w:hAnsiTheme="minorEastAsia" w:eastAsiaTheme="minorEastAsia" w:cstheme="minorEastAsia"/>
          <w:b w:val="0"/>
          <w:i w:val="0"/>
          <w:caps w:val="0"/>
          <w:color w:val="000000"/>
          <w:spacing w:val="0"/>
          <w:sz w:val="24"/>
          <w:szCs w:val="24"/>
          <w:lang w:eastAsia="zh-CN"/>
        </w:rPr>
      </w:pPr>
      <w:r>
        <w:rPr>
          <w:rFonts w:hint="eastAsia" w:ascii="Arial" w:hAnsi="Arial" w:cs="Arial"/>
          <w:kern w:val="0"/>
          <w:sz w:val="28"/>
          <w:szCs w:val="28"/>
          <w:lang w:val="en-US" w:eastAsia="zh-CN"/>
        </w:rPr>
        <w:t xml:space="preserve"> </w:t>
      </w:r>
      <w:r>
        <w:rPr>
          <w:rFonts w:hint="eastAsia" w:ascii="Arial" w:hAnsi="Arial" w:cs="Arial"/>
          <w:kern w:val="0"/>
          <w:sz w:val="28"/>
          <w:szCs w:val="28"/>
        </w:rPr>
        <w:t>201</w:t>
      </w:r>
      <w:r>
        <w:rPr>
          <w:rFonts w:ascii="Arial" w:hAnsi="Arial" w:cs="Arial"/>
          <w:kern w:val="0"/>
          <w:sz w:val="28"/>
          <w:szCs w:val="28"/>
        </w:rPr>
        <w:t>7</w:t>
      </w:r>
      <w:r>
        <w:rPr>
          <w:rFonts w:hint="eastAsia" w:ascii="宋体" w:hAnsi="宋体" w:cs="Arial"/>
          <w:kern w:val="0"/>
          <w:sz w:val="28"/>
          <w:szCs w:val="28"/>
        </w:rPr>
        <w:t>年</w:t>
      </w:r>
      <w:r>
        <w:rPr>
          <w:rFonts w:hint="eastAsia" w:ascii="宋体" w:hAnsi="宋体" w:cs="Arial"/>
          <w:kern w:val="0"/>
          <w:sz w:val="28"/>
          <w:szCs w:val="28"/>
          <w:lang w:val="en-US" w:eastAsia="zh-CN"/>
        </w:rPr>
        <w:t>11</w:t>
      </w:r>
      <w:r>
        <w:rPr>
          <w:rFonts w:hint="eastAsia" w:ascii="宋体" w:hAnsi="宋体" w:cs="Arial"/>
          <w:kern w:val="0"/>
          <w:sz w:val="28"/>
          <w:szCs w:val="28"/>
        </w:rPr>
        <w:t>月</w:t>
      </w:r>
      <w:r>
        <w:rPr>
          <w:rFonts w:hint="eastAsia" w:ascii="Arial" w:hAnsi="Arial" w:cs="Arial"/>
          <w:kern w:val="0"/>
          <w:sz w:val="28"/>
          <w:szCs w:val="28"/>
          <w:lang w:val="en-US" w:eastAsia="zh-CN"/>
        </w:rPr>
        <w:t>23</w:t>
      </w:r>
      <w:r>
        <w:rPr>
          <w:rFonts w:hint="eastAsia" w:ascii="宋体" w:hAnsi="宋体" w:cs="Arial"/>
          <w:kern w:val="0"/>
          <w:sz w:val="28"/>
          <w:szCs w:val="28"/>
        </w:rPr>
        <w:t xml:space="preserve">日  </w:t>
      </w:r>
      <w:r>
        <w:rPr>
          <w:rFonts w:hint="eastAsia" w:ascii="Arial" w:hAnsi="Arial" w:cs="Arial"/>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i w:val="0"/>
          <w:caps w:val="0"/>
          <w:color w:val="000000"/>
          <w:spacing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i w:val="0"/>
          <w:caps w:val="0"/>
          <w:color w:val="000000"/>
          <w:spacing w:val="0"/>
          <w:sz w:val="24"/>
          <w:szCs w:val="24"/>
        </w:rPr>
      </w:pPr>
      <w:bookmarkStart w:id="0" w:name="_GoBack"/>
      <w:bookmarkEnd w:id="0"/>
    </w:p>
    <w:p>
      <w:pPr>
        <w:wordWrap w:val="0"/>
        <w:ind w:firstLine="560" w:firstLineChars="200"/>
        <w:jc w:val="both"/>
        <w:rPr>
          <w:rFonts w:hint="eastAsia" w:ascii="Arial" w:hAnsi="Arial" w:cs="Arial"/>
          <w:kern w:val="0"/>
          <w:sz w:val="28"/>
          <w:szCs w:val="28"/>
        </w:rPr>
      </w:pPr>
      <w:r>
        <w:rPr>
          <w:rFonts w:hint="eastAsia" w:ascii="Arial" w:hAnsi="Arial" w:cs="Arial"/>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317" w:rightChars="0" w:firstLine="560" w:firstLineChars="20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Arial" w:hAnsi="Arial" w:cs="Arial"/>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i w:val="0"/>
          <w:caps w:val="0"/>
          <w:color w:val="000000"/>
          <w:spacing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317"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317"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317" w:rightChars="0" w:firstLine="480" w:firstLineChars="200"/>
        <w:jc w:val="righ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p>
    <w:p/>
    <w:p>
      <w:pPr>
        <w:ind w:right="320" w:firstLine="542" w:firstLineChars="150"/>
        <w:jc w:val="center"/>
        <w:rPr>
          <w:rFonts w:hint="eastAsia"/>
          <w:b/>
          <w:bCs/>
          <w:sz w:val="36"/>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Neue">
    <w:altName w:val="Times New Roman"/>
    <w:panose1 w:val="02020603050005020304"/>
    <w:charset w:val="00"/>
    <w:family w:val="roman"/>
    <w:pitch w:val="default"/>
    <w:sig w:usb0="00000000" w:usb1="0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55111D"/>
    <w:rsid w:val="11151A87"/>
    <w:rsid w:val="14E9367C"/>
    <w:rsid w:val="16C036D2"/>
    <w:rsid w:val="17D2501D"/>
    <w:rsid w:val="243C20BA"/>
    <w:rsid w:val="24D8283A"/>
    <w:rsid w:val="258841B6"/>
    <w:rsid w:val="3E9215B5"/>
    <w:rsid w:val="4018636B"/>
    <w:rsid w:val="4B55111D"/>
    <w:rsid w:val="58AF1BB0"/>
    <w:rsid w:val="60950EE9"/>
    <w:rsid w:val="782D56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2016-12-07T09:28:00Z</dcterms:created>
  <dc:creator>admin1</dc:creator>
  <cp:lastModifiedBy>Pearl &amp;</cp:lastModifiedBy>
  <dcterms:modified xsi:type="dcterms:W3CDTF">2018-03-17T09:17:15Z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